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A8E" w:rsidRDefault="00475A8E" w:rsidP="00475A8E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John WRONGEYE</w:t>
      </w:r>
      <w:r>
        <w:rPr>
          <w:rFonts w:ascii="Times New Roman" w:hAnsi="Times New Roman"/>
          <w:szCs w:val="24"/>
        </w:rPr>
        <w:t xml:space="preserve">      (fl.1408)</w:t>
      </w:r>
    </w:p>
    <w:p w:rsidR="00475A8E" w:rsidRDefault="00475A8E" w:rsidP="00475A8E">
      <w:pPr>
        <w:pStyle w:val="Body1"/>
        <w:rPr>
          <w:rFonts w:ascii="Times New Roman" w:hAnsi="Times New Roman"/>
          <w:szCs w:val="24"/>
        </w:rPr>
      </w:pPr>
    </w:p>
    <w:p w:rsidR="00475A8E" w:rsidRDefault="00475A8E" w:rsidP="00475A8E">
      <w:pPr>
        <w:pStyle w:val="Body1"/>
        <w:rPr>
          <w:rFonts w:ascii="Times New Roman" w:hAnsi="Times New Roman"/>
          <w:szCs w:val="24"/>
        </w:rPr>
      </w:pPr>
    </w:p>
    <w:p w:rsidR="00475A8E" w:rsidRDefault="00475A8E" w:rsidP="00475A8E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8 Apr.1408</w:t>
      </w:r>
      <w:r>
        <w:rPr>
          <w:rFonts w:ascii="Times New Roman" w:hAnsi="Times New Roman"/>
          <w:szCs w:val="24"/>
        </w:rPr>
        <w:tab/>
        <w:t>He held land in Great Waltham, Essex.</w:t>
      </w:r>
    </w:p>
    <w:p w:rsidR="00475A8E" w:rsidRDefault="00475A8E" w:rsidP="00475A8E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261EA3">
          <w:rPr>
            <w:rStyle w:val="Hyperlink"/>
            <w:rFonts w:ascii="Times New Roman" w:hAnsi="Times New Roman"/>
            <w:szCs w:val="24"/>
          </w:rPr>
          <w:t>www.nationalarchives,gov.uk/a2a</w:t>
        </w:r>
      </w:hyperlink>
      <w:r>
        <w:rPr>
          <w:rFonts w:ascii="Times New Roman" w:hAnsi="Times New Roman"/>
          <w:szCs w:val="24"/>
        </w:rPr>
        <w:t xml:space="preserve">  ref.FL508/11/71)</w:t>
      </w:r>
    </w:p>
    <w:p w:rsidR="00475A8E" w:rsidRDefault="00475A8E" w:rsidP="00475A8E">
      <w:pPr>
        <w:pStyle w:val="Body1"/>
        <w:rPr>
          <w:rFonts w:ascii="Times New Roman" w:hAnsi="Times New Roman"/>
          <w:szCs w:val="24"/>
        </w:rPr>
      </w:pPr>
    </w:p>
    <w:p w:rsidR="00475A8E" w:rsidRDefault="00475A8E" w:rsidP="00475A8E">
      <w:pPr>
        <w:pStyle w:val="Body1"/>
        <w:rPr>
          <w:rFonts w:ascii="Times New Roman" w:hAnsi="Times New Roman"/>
          <w:szCs w:val="24"/>
        </w:rPr>
      </w:pPr>
    </w:p>
    <w:p w:rsidR="00475A8E" w:rsidRDefault="00475A8E" w:rsidP="00475A8E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A8E" w:rsidRDefault="00475A8E" w:rsidP="00920DE3">
      <w:pPr>
        <w:spacing w:after="0" w:line="240" w:lineRule="auto"/>
      </w:pPr>
      <w:r>
        <w:separator/>
      </w:r>
    </w:p>
  </w:endnote>
  <w:endnote w:type="continuationSeparator" w:id="0">
    <w:p w:rsidR="00475A8E" w:rsidRDefault="00475A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A8E" w:rsidRDefault="00475A8E" w:rsidP="00920DE3">
      <w:pPr>
        <w:spacing w:after="0" w:line="240" w:lineRule="auto"/>
      </w:pPr>
      <w:r>
        <w:separator/>
      </w:r>
    </w:p>
  </w:footnote>
  <w:footnote w:type="continuationSeparator" w:id="0">
    <w:p w:rsidR="00475A8E" w:rsidRDefault="00475A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8E"/>
    <w:rsid w:val="00120749"/>
    <w:rsid w:val="00475A8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75A8E"/>
    <w:rPr>
      <w:color w:val="000000"/>
      <w:u w:val="single"/>
    </w:rPr>
  </w:style>
  <w:style w:type="paragraph" w:customStyle="1" w:styleId="Body1">
    <w:name w:val="Body 1"/>
    <w:rsid w:val="00475A8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75A8E"/>
    <w:rPr>
      <w:color w:val="000000"/>
      <w:u w:val="single"/>
    </w:rPr>
  </w:style>
  <w:style w:type="paragraph" w:customStyle="1" w:styleId="Body1">
    <w:name w:val="Body 1"/>
    <w:rsid w:val="00475A8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2014-04-27T19:48:00Z</dcterms:created>
  <dcterms:modified xsi:type="dcterms:W3CDTF">2014-04-27T19:49:00Z</dcterms:modified>
</cp:coreProperties>
</file>